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BE" w:rsidRDefault="002E6CAC">
      <w:pPr>
        <w:pStyle w:val="20"/>
        <w:framePr w:w="9749" w:h="748" w:hRule="exact" w:wrap="none" w:vAnchor="page" w:hAnchor="page" w:x="3539" w:y="1417"/>
        <w:shd w:val="clear" w:color="auto" w:fill="auto"/>
      </w:pPr>
      <w:bookmarkStart w:id="0" w:name="bookmark0"/>
      <w:bookmarkStart w:id="1" w:name="_GoBack"/>
      <w:bookmarkEnd w:id="1"/>
      <w:r>
        <w:rPr>
          <w:rStyle w:val="21"/>
          <w:b/>
          <w:bCs/>
        </w:rPr>
        <w:t>Информация Нотариальной палаты Свердловской области</w:t>
      </w:r>
      <w:r>
        <w:rPr>
          <w:rStyle w:val="21"/>
          <w:b/>
          <w:bCs/>
        </w:rPr>
        <w:br/>
        <w:t>о планируемых мероприятиях в День правовой помощи детям (20.11.2018 г.</w:t>
      </w:r>
      <w:bookmarkEnd w:id="0"/>
      <w:r>
        <w:rPr>
          <w:rStyle w:val="21"/>
          <w:b/>
          <w:bCs/>
        </w:rPr>
        <w:t>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4550"/>
        <w:gridCol w:w="3974"/>
        <w:gridCol w:w="3134"/>
        <w:gridCol w:w="2851"/>
      </w:tblGrid>
      <w:tr w:rsidR="00E022BE">
        <w:trPr>
          <w:trHeight w:hRule="exact" w:val="85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ind w:left="160"/>
            </w:pPr>
            <w:r>
              <w:rPr>
                <w:rStyle w:val="2115pt"/>
              </w:rPr>
              <w:t xml:space="preserve">№ </w:t>
            </w:r>
            <w:proofErr w:type="gramStart"/>
            <w:r>
              <w:rPr>
                <w:rStyle w:val="2115pt"/>
              </w:rPr>
              <w:t>гоп</w:t>
            </w:r>
            <w:proofErr w:type="gramEnd"/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Наименование мероприятия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ind w:left="280"/>
            </w:pPr>
            <w:r>
              <w:rPr>
                <w:rStyle w:val="2115pt"/>
              </w:rPr>
              <w:t>Мест</w:t>
            </w:r>
            <w:proofErr w:type="gramStart"/>
            <w:r>
              <w:rPr>
                <w:rStyle w:val="2115pt"/>
              </w:rPr>
              <w:t>о(</w:t>
            </w:r>
            <w:proofErr w:type="gramEnd"/>
            <w:r>
              <w:rPr>
                <w:rStyle w:val="2115pt"/>
              </w:rPr>
              <w:t>адрес ) и время проведения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Виды оказываемой правовой помощи ‘ 20.11.2018 г.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ind w:left="180"/>
            </w:pPr>
            <w:r>
              <w:rPr>
                <w:rStyle w:val="2115pt"/>
              </w:rPr>
              <w:t>Участники мероприятия</w:t>
            </w:r>
          </w:p>
        </w:tc>
      </w:tr>
      <w:tr w:rsidR="00E022BE">
        <w:trPr>
          <w:trHeight w:hRule="exact" w:val="111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20" w:lineRule="exact"/>
              <w:ind w:right="360"/>
              <w:jc w:val="right"/>
            </w:pPr>
            <w:r>
              <w:rPr>
                <w:rStyle w:val="2LucidaSansUnicode11pt"/>
              </w:rPr>
              <w:t>1</w:t>
            </w:r>
            <w:r>
              <w:rPr>
                <w:rStyle w:val="2TrebuchetMS85pt"/>
              </w:rPr>
              <w:t>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Раннее информирование нотариусами Свердловской области о Дне правовой помощи детям путем вывешивания объявлений на нотариальных конторах.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До 16.11.2018 г., нотариальные конторы Свердловской области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Консультации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  <w:tr w:rsidR="00E022BE">
        <w:trPr>
          <w:trHeight w:hRule="exact" w:val="277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2.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Подготовка выездных семинаров для родителей по правовым вопросам, связанным с нотариальным оформлением документов,</w:t>
            </w:r>
          </w:p>
          <w:p w:rsidR="00E022BE" w:rsidRDefault="002E6CAC" w:rsidP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в том числе касающихся оформления наследственных прав, заключения договоров и соглашений, оформления завещаний, доверенностей, согласий и т.д., помощь в подготовке документов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До 15.11.2018 г. Территориальные отраслевые исполнительные органы государственной власти Свердловской област</w:t>
            </w:r>
            <w:proofErr w:type="gramStart"/>
            <w:r>
              <w:rPr>
                <w:rStyle w:val="2115pt"/>
              </w:rPr>
              <w:t>и-</w:t>
            </w:r>
            <w:proofErr w:type="gramEnd"/>
            <w:r>
              <w:rPr>
                <w:rStyle w:val="2115pt"/>
              </w:rPr>
              <w:t xml:space="preserve"> Управление социальной политики Министерства социальной политики Свердловской области по районам.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Семинар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  <w:tr w:rsidR="00E022BE">
        <w:trPr>
          <w:trHeight w:hRule="exact" w:val="134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3.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 w:rsidP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Согласование мероприятий по консультированию, просвещению детей в школах, детских домах.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До 13.11.2018 г. Детские дома, школы приюты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Лекции, беседы по общим вопросам гражданского и семейного права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  <w:tr w:rsidR="00E022BE">
        <w:trPr>
          <w:trHeight w:hRule="exact" w:val="139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4.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Согласование встреч с приемными родителями и опекунами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До 10.11.2018 г. Нотариальные конторы Свердловской области, Органы опеки и попечительства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Консультации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  <w:tr w:rsidR="00E022BE">
        <w:trPr>
          <w:trHeight w:hRule="exact" w:val="84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5.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Подготовка и распространение нотариусами брошюр, памяток по правовым вопросам.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До 19.11.2018 г. Нотариальные округа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E022BE">
            <w:pPr>
              <w:framePr w:w="15394" w:h="9187" w:wrap="none" w:vAnchor="page" w:hAnchor="page" w:x="727" w:y="2130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  <w:tr w:rsidR="00E022BE">
        <w:trPr>
          <w:trHeight w:hRule="exact" w:val="85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6.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Размещение информации о планируемых мероприятиях в сети Интернет и местных газетах.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2115pt"/>
              </w:rPr>
              <w:t>До 15.11.2018 г. Нотариальные округа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2BE" w:rsidRDefault="00E022BE">
            <w:pPr>
              <w:framePr w:w="15394" w:h="9187" w:wrap="none" w:vAnchor="page" w:hAnchor="page" w:x="727" w:y="2130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</w:tbl>
    <w:p w:rsidR="00E022BE" w:rsidRDefault="00E022BE">
      <w:pPr>
        <w:rPr>
          <w:sz w:val="2"/>
          <w:szCs w:val="2"/>
        </w:rPr>
      </w:pPr>
    </w:p>
    <w:sectPr w:rsidR="00E022B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474" w:rsidRDefault="00480474">
      <w:r>
        <w:separator/>
      </w:r>
    </w:p>
  </w:endnote>
  <w:endnote w:type="continuationSeparator" w:id="0">
    <w:p w:rsidR="00480474" w:rsidRDefault="0048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474" w:rsidRDefault="00480474"/>
  </w:footnote>
  <w:footnote w:type="continuationSeparator" w:id="0">
    <w:p w:rsidR="00480474" w:rsidRDefault="0048047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BE"/>
    <w:rsid w:val="002E6CAC"/>
    <w:rsid w:val="00480474"/>
    <w:rsid w:val="009C76B5"/>
    <w:rsid w:val="00E022BE"/>
    <w:rsid w:val="00FA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LucidaSansUnicode11pt">
    <w:name w:val="Основной текст (2) + Lucida Sans Unicode;11 pt"/>
    <w:basedOn w:val="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rebuchetMS85pt">
    <w:name w:val="Основной текст (2) + Trebuchet MS;8;5 pt"/>
    <w:basedOn w:val="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960" w:after="12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LucidaSansUnicode11pt">
    <w:name w:val="Основной текст (2) + Lucida Sans Unicode;11 pt"/>
    <w:basedOn w:val="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rebuchetMS85pt">
    <w:name w:val="Основной текст (2) + Trebuchet MS;8;5 pt"/>
    <w:basedOn w:val="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960" w:after="12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Пользователь Windows</cp:lastModifiedBy>
  <cp:revision>2</cp:revision>
  <dcterms:created xsi:type="dcterms:W3CDTF">2018-11-02T05:50:00Z</dcterms:created>
  <dcterms:modified xsi:type="dcterms:W3CDTF">2018-11-02T05:50:00Z</dcterms:modified>
</cp:coreProperties>
</file>